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125E1" w14:textId="7432E4FD" w:rsidR="004A4AFE" w:rsidRDefault="004A4AFE" w:rsidP="004A4AFE">
      <w:pPr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Tisková zpráva Národní klastrové asociace</w:t>
      </w:r>
    </w:p>
    <w:p w14:paraId="5F87A6BC" w14:textId="77777777" w:rsidR="00A30331" w:rsidRDefault="00A30331" w:rsidP="004A4AFE">
      <w:pPr>
        <w:rPr>
          <w:rFonts w:ascii="Trebuchet MS" w:hAnsi="Trebuchet MS" w:cs="Times New Roman"/>
          <w:b/>
          <w:bCs/>
          <w:sz w:val="20"/>
          <w:szCs w:val="20"/>
        </w:rPr>
      </w:pPr>
    </w:p>
    <w:p w14:paraId="663724A5" w14:textId="5CB5A418" w:rsidR="004A4AFE" w:rsidRDefault="004A4AFE" w:rsidP="004A4AFE">
      <w:pPr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1</w:t>
      </w:r>
      <w:r w:rsidR="00151386">
        <w:rPr>
          <w:rFonts w:ascii="Trebuchet MS" w:hAnsi="Trebuchet MS" w:cs="Times New Roman"/>
          <w:b/>
          <w:bCs/>
          <w:sz w:val="20"/>
          <w:szCs w:val="20"/>
        </w:rPr>
        <w:t>8</w:t>
      </w:r>
      <w:r>
        <w:rPr>
          <w:rFonts w:ascii="Trebuchet MS" w:hAnsi="Trebuchet MS" w:cs="Times New Roman"/>
          <w:b/>
          <w:bCs/>
          <w:sz w:val="20"/>
          <w:szCs w:val="20"/>
        </w:rPr>
        <w:t>. 3. 2021</w:t>
      </w:r>
    </w:p>
    <w:p w14:paraId="4C76D57B" w14:textId="77777777" w:rsidR="004A4AFE" w:rsidRPr="004A4AFE" w:rsidRDefault="004A4AFE" w:rsidP="004A4AFE">
      <w:pPr>
        <w:rPr>
          <w:rFonts w:ascii="Trebuchet MS" w:hAnsi="Trebuchet MS" w:cs="Times New Roman"/>
          <w:b/>
          <w:bCs/>
          <w:sz w:val="20"/>
          <w:szCs w:val="20"/>
        </w:rPr>
      </w:pPr>
    </w:p>
    <w:p w14:paraId="5216D3F9" w14:textId="05E8A196" w:rsidR="004A4AFE" w:rsidRDefault="004A4AFE" w:rsidP="004A4AFE">
      <w:pPr>
        <w:jc w:val="both"/>
        <w:rPr>
          <w:rFonts w:ascii="Trebuchet MS" w:hAnsi="Trebuchet MS" w:cs="Times New Roman"/>
          <w:b/>
          <w:bCs/>
          <w:sz w:val="20"/>
          <w:szCs w:val="20"/>
        </w:rPr>
      </w:pPr>
      <w:r w:rsidRPr="004A4AFE">
        <w:rPr>
          <w:rFonts w:ascii="Trebuchet MS" w:hAnsi="Trebuchet MS" w:cs="Times New Roman"/>
          <w:b/>
          <w:bCs/>
          <w:sz w:val="20"/>
          <w:szCs w:val="20"/>
        </w:rPr>
        <w:t>Prosazování společných zájmů a networkingové akce – nejžádanější služby Národní klastrové asociace</w:t>
      </w:r>
    </w:p>
    <w:p w14:paraId="488B990F" w14:textId="77777777" w:rsidR="004A4AFE" w:rsidRPr="004A4AFE" w:rsidRDefault="004A4AFE" w:rsidP="004A4AFE">
      <w:pPr>
        <w:jc w:val="both"/>
        <w:rPr>
          <w:rFonts w:ascii="Trebuchet MS" w:hAnsi="Trebuchet MS" w:cs="Times New Roman"/>
          <w:b/>
          <w:bCs/>
          <w:sz w:val="20"/>
          <w:szCs w:val="20"/>
        </w:rPr>
      </w:pPr>
    </w:p>
    <w:p w14:paraId="14151A6F" w14:textId="33BCC181" w:rsidR="00291A8D" w:rsidRDefault="00AB5F45" w:rsidP="004A4AFE">
      <w:pPr>
        <w:jc w:val="both"/>
        <w:rPr>
          <w:rFonts w:ascii="Trebuchet MS" w:hAnsi="Trebuchet MS" w:cs="Times New Roman"/>
          <w:sz w:val="20"/>
          <w:szCs w:val="20"/>
        </w:rPr>
      </w:pPr>
      <w:r w:rsidRPr="00DA2F87">
        <w:rPr>
          <w:rFonts w:ascii="Trebuchet MS" w:hAnsi="Trebuchet MS" w:cs="Times New Roman"/>
          <w:sz w:val="20"/>
          <w:szCs w:val="20"/>
        </w:rPr>
        <w:t>N</w:t>
      </w:r>
      <w:r w:rsidR="000149DF" w:rsidRPr="00DA2F87">
        <w:rPr>
          <w:rFonts w:ascii="Trebuchet MS" w:hAnsi="Trebuchet MS" w:cs="Times New Roman"/>
          <w:sz w:val="20"/>
          <w:szCs w:val="20"/>
        </w:rPr>
        <w:t>árodní klastrová asociace (N</w:t>
      </w:r>
      <w:r w:rsidRPr="00DA2F87">
        <w:rPr>
          <w:rFonts w:ascii="Trebuchet MS" w:hAnsi="Trebuchet MS" w:cs="Times New Roman"/>
          <w:sz w:val="20"/>
          <w:szCs w:val="20"/>
        </w:rPr>
        <w:t>CA</w:t>
      </w:r>
      <w:r w:rsidR="000149DF" w:rsidRPr="00DA2F87">
        <w:rPr>
          <w:rFonts w:ascii="Trebuchet MS" w:hAnsi="Trebuchet MS" w:cs="Times New Roman"/>
          <w:sz w:val="20"/>
          <w:szCs w:val="20"/>
        </w:rPr>
        <w:t>)</w:t>
      </w:r>
      <w:r w:rsidRPr="00DA2F87">
        <w:rPr>
          <w:rFonts w:ascii="Trebuchet MS" w:hAnsi="Trebuchet MS" w:cs="Times New Roman"/>
          <w:sz w:val="20"/>
          <w:szCs w:val="20"/>
        </w:rPr>
        <w:t xml:space="preserve"> zastupuje </w:t>
      </w:r>
      <w:r>
        <w:rPr>
          <w:rFonts w:ascii="Trebuchet MS" w:hAnsi="Trebuchet MS" w:cs="Times New Roman"/>
          <w:sz w:val="20"/>
          <w:szCs w:val="20"/>
        </w:rPr>
        <w:t xml:space="preserve">28 členů, převážně klastrových organizací, které sdružují více jak 700 firem a výzkumných subjektů s více než 250 000 zaměstnanci. </w:t>
      </w:r>
      <w:r w:rsidR="004A4AFE" w:rsidRPr="004A4AFE">
        <w:rPr>
          <w:rFonts w:ascii="Trebuchet MS" w:hAnsi="Trebuchet MS" w:cs="Times New Roman"/>
          <w:sz w:val="20"/>
          <w:szCs w:val="20"/>
        </w:rPr>
        <w:t>Již od roku 2008</w:t>
      </w:r>
      <w:r w:rsidR="000149DF">
        <w:rPr>
          <w:rFonts w:ascii="Trebuchet MS" w:hAnsi="Trebuchet MS" w:cs="Times New Roman"/>
          <w:sz w:val="20"/>
          <w:szCs w:val="20"/>
        </w:rPr>
        <w:t xml:space="preserve"> </w:t>
      </w:r>
      <w:r w:rsidR="004A4AFE" w:rsidRPr="004A4AFE">
        <w:rPr>
          <w:rFonts w:ascii="Trebuchet MS" w:hAnsi="Trebuchet MS" w:cs="Times New Roman"/>
          <w:sz w:val="20"/>
          <w:szCs w:val="20"/>
        </w:rPr>
        <w:t xml:space="preserve">NCA </w:t>
      </w:r>
      <w:r w:rsidR="00903D65">
        <w:rPr>
          <w:rFonts w:ascii="Trebuchet MS" w:hAnsi="Trebuchet MS" w:cs="Times New Roman"/>
          <w:sz w:val="20"/>
          <w:szCs w:val="20"/>
        </w:rPr>
        <w:t>hájí</w:t>
      </w:r>
      <w:r w:rsidR="004A4AFE" w:rsidRPr="004A4AFE">
        <w:rPr>
          <w:rFonts w:ascii="Trebuchet MS" w:hAnsi="Trebuchet MS" w:cs="Times New Roman"/>
          <w:sz w:val="20"/>
          <w:szCs w:val="20"/>
        </w:rPr>
        <w:t xml:space="preserve"> zájmy svých členů, podporuje jejich vzájemnou spolupráci a propojuje je s </w:t>
      </w:r>
      <w:r w:rsidR="00BD4F23">
        <w:rPr>
          <w:rFonts w:ascii="Trebuchet MS" w:hAnsi="Trebuchet MS" w:cs="Times New Roman"/>
          <w:sz w:val="20"/>
          <w:szCs w:val="20"/>
        </w:rPr>
        <w:t xml:space="preserve">tuzemskými i </w:t>
      </w:r>
      <w:r w:rsidR="004A4AFE" w:rsidRPr="004A4AFE">
        <w:rPr>
          <w:rFonts w:ascii="Trebuchet MS" w:hAnsi="Trebuchet MS" w:cs="Times New Roman"/>
          <w:sz w:val="20"/>
          <w:szCs w:val="20"/>
        </w:rPr>
        <w:t xml:space="preserve">zahraničními </w:t>
      </w:r>
      <w:r w:rsidR="00BD4F23">
        <w:rPr>
          <w:rFonts w:ascii="Trebuchet MS" w:hAnsi="Trebuchet MS" w:cs="Times New Roman"/>
          <w:sz w:val="20"/>
          <w:szCs w:val="20"/>
        </w:rPr>
        <w:t>partnery</w:t>
      </w:r>
      <w:r w:rsidR="004A4AFE" w:rsidRPr="004A4AFE">
        <w:rPr>
          <w:rFonts w:ascii="Trebuchet MS" w:hAnsi="Trebuchet MS" w:cs="Times New Roman"/>
          <w:sz w:val="20"/>
          <w:szCs w:val="20"/>
        </w:rPr>
        <w:t>.</w:t>
      </w:r>
      <w:r w:rsidR="00291A8D">
        <w:rPr>
          <w:rFonts w:ascii="Trebuchet MS" w:hAnsi="Trebuchet MS" w:cs="Times New Roman"/>
          <w:sz w:val="20"/>
          <w:szCs w:val="20"/>
        </w:rPr>
        <w:t xml:space="preserve"> </w:t>
      </w:r>
    </w:p>
    <w:p w14:paraId="03BC86FA" w14:textId="5A01D443" w:rsidR="004A4AFE" w:rsidRDefault="00291A8D" w:rsidP="004A4AFE">
      <w:pPr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NCA stále hledá podněty</w:t>
      </w:r>
      <w:r w:rsidR="004A4AFE" w:rsidRPr="004A4AFE">
        <w:rPr>
          <w:rFonts w:ascii="Trebuchet MS" w:hAnsi="Trebuchet MS" w:cs="Times New Roman"/>
          <w:sz w:val="20"/>
          <w:szCs w:val="20"/>
        </w:rPr>
        <w:t xml:space="preserve"> pro další zlepšování</w:t>
      </w:r>
      <w:r w:rsidR="00BD4F23">
        <w:rPr>
          <w:rFonts w:ascii="Trebuchet MS" w:hAnsi="Trebuchet MS" w:cs="Times New Roman"/>
          <w:sz w:val="20"/>
          <w:szCs w:val="20"/>
        </w:rPr>
        <w:t xml:space="preserve"> a rozšiřování portfolia služeb </w:t>
      </w:r>
      <w:r w:rsidR="004A4AFE" w:rsidRPr="004A4AFE">
        <w:rPr>
          <w:rFonts w:ascii="Trebuchet MS" w:hAnsi="Trebuchet MS" w:cs="Times New Roman"/>
          <w:sz w:val="20"/>
          <w:szCs w:val="20"/>
        </w:rPr>
        <w:t>a</w:t>
      </w:r>
      <w:r w:rsidR="00BD4F23">
        <w:rPr>
          <w:rFonts w:ascii="Trebuchet MS" w:hAnsi="Trebuchet MS" w:cs="Times New Roman"/>
          <w:sz w:val="20"/>
          <w:szCs w:val="20"/>
        </w:rPr>
        <w:t xml:space="preserve"> poskytování co nejvyšší přidané hodnoty své členské základně</w:t>
      </w:r>
      <w:r w:rsidR="00AB5F45">
        <w:rPr>
          <w:rFonts w:ascii="Trebuchet MS" w:hAnsi="Trebuchet MS" w:cs="Times New Roman"/>
          <w:sz w:val="20"/>
          <w:szCs w:val="20"/>
        </w:rPr>
        <w:t xml:space="preserve">. </w:t>
      </w:r>
      <w:r w:rsidR="00BD4F23">
        <w:rPr>
          <w:rFonts w:ascii="Trebuchet MS" w:hAnsi="Trebuchet MS" w:cs="Times New Roman"/>
          <w:sz w:val="20"/>
          <w:szCs w:val="20"/>
        </w:rPr>
        <w:t xml:space="preserve"> </w:t>
      </w:r>
      <w:r w:rsidR="00AB5F45">
        <w:rPr>
          <w:rFonts w:ascii="Trebuchet MS" w:hAnsi="Trebuchet MS" w:cs="Times New Roman"/>
          <w:sz w:val="20"/>
          <w:szCs w:val="20"/>
        </w:rPr>
        <w:t>B</w:t>
      </w:r>
      <w:r w:rsidR="00BD4F23">
        <w:rPr>
          <w:rFonts w:ascii="Trebuchet MS" w:hAnsi="Trebuchet MS" w:cs="Times New Roman"/>
          <w:sz w:val="20"/>
          <w:szCs w:val="20"/>
        </w:rPr>
        <w:t xml:space="preserve">ylo provedeno </w:t>
      </w:r>
      <w:r w:rsidR="0011517A">
        <w:rPr>
          <w:rFonts w:ascii="Trebuchet MS" w:hAnsi="Trebuchet MS" w:cs="Times New Roman"/>
          <w:sz w:val="20"/>
          <w:szCs w:val="20"/>
        </w:rPr>
        <w:t xml:space="preserve">plošné </w:t>
      </w:r>
      <w:r w:rsidR="00BD4F23">
        <w:rPr>
          <w:rFonts w:ascii="Trebuchet MS" w:hAnsi="Trebuchet MS" w:cs="Times New Roman"/>
          <w:sz w:val="20"/>
          <w:szCs w:val="20"/>
        </w:rPr>
        <w:t>šetření mezi členy</w:t>
      </w:r>
      <w:r w:rsidR="0011517A">
        <w:rPr>
          <w:rFonts w:ascii="Trebuchet MS" w:hAnsi="Trebuchet MS" w:cs="Times New Roman"/>
          <w:sz w:val="20"/>
          <w:szCs w:val="20"/>
        </w:rPr>
        <w:t xml:space="preserve"> s vysoce vypovídajícími výsledky. </w:t>
      </w:r>
      <w:r w:rsidR="004A4AFE" w:rsidRPr="004A4AFE">
        <w:rPr>
          <w:rFonts w:ascii="Trebuchet MS" w:hAnsi="Trebuchet MS" w:cs="Times New Roman"/>
          <w:sz w:val="20"/>
          <w:szCs w:val="20"/>
        </w:rPr>
        <w:t xml:space="preserve"> </w:t>
      </w:r>
    </w:p>
    <w:p w14:paraId="7CFD531A" w14:textId="77777777" w:rsidR="00BD4F23" w:rsidRPr="004A4AFE" w:rsidRDefault="00BD4F23" w:rsidP="004A4AFE">
      <w:pPr>
        <w:jc w:val="both"/>
        <w:rPr>
          <w:rFonts w:ascii="Trebuchet MS" w:hAnsi="Trebuchet MS" w:cs="Times New Roman"/>
          <w:sz w:val="20"/>
          <w:szCs w:val="20"/>
        </w:rPr>
      </w:pPr>
    </w:p>
    <w:p w14:paraId="7D8E903B" w14:textId="043AAAE0" w:rsidR="004A4AFE" w:rsidRPr="004A4AFE" w:rsidRDefault="0011517A" w:rsidP="004A4AFE">
      <w:pPr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Š</w:t>
      </w:r>
      <w:r w:rsidR="004A4AFE" w:rsidRPr="004A4AFE">
        <w:rPr>
          <w:rFonts w:ascii="Trebuchet MS" w:hAnsi="Trebuchet MS" w:cs="Times New Roman"/>
          <w:sz w:val="20"/>
          <w:szCs w:val="20"/>
        </w:rPr>
        <w:t>etření</w:t>
      </w:r>
      <w:r>
        <w:rPr>
          <w:rFonts w:ascii="Trebuchet MS" w:hAnsi="Trebuchet MS" w:cs="Times New Roman"/>
          <w:sz w:val="20"/>
          <w:szCs w:val="20"/>
        </w:rPr>
        <w:t xml:space="preserve">, jehož se </w:t>
      </w:r>
      <w:r w:rsidR="00903D65">
        <w:rPr>
          <w:rFonts w:ascii="Trebuchet MS" w:hAnsi="Trebuchet MS" w:cs="Times New Roman"/>
          <w:sz w:val="20"/>
          <w:szCs w:val="20"/>
        </w:rPr>
        <w:t>z</w:t>
      </w:r>
      <w:r>
        <w:rPr>
          <w:rFonts w:ascii="Trebuchet MS" w:hAnsi="Trebuchet MS" w:cs="Times New Roman"/>
          <w:sz w:val="20"/>
          <w:szCs w:val="20"/>
        </w:rPr>
        <w:t>účastnila nadpoloviční většina členů, mělo za cíl</w:t>
      </w:r>
      <w:r w:rsidR="004A4AFE" w:rsidRPr="004A4AFE">
        <w:rPr>
          <w:rFonts w:ascii="Trebuchet MS" w:hAnsi="Trebuchet MS" w:cs="Times New Roman"/>
          <w:sz w:val="20"/>
          <w:szCs w:val="20"/>
        </w:rPr>
        <w:t xml:space="preserve"> </w:t>
      </w:r>
      <w:r w:rsidR="004A4AFE">
        <w:rPr>
          <w:rFonts w:ascii="Trebuchet MS" w:hAnsi="Trebuchet MS" w:cs="Times New Roman"/>
          <w:sz w:val="20"/>
          <w:szCs w:val="20"/>
        </w:rPr>
        <w:t>vyhodnotit</w:t>
      </w:r>
      <w:r w:rsidR="004A4AFE" w:rsidRPr="004A4AFE">
        <w:rPr>
          <w:rFonts w:ascii="Trebuchet MS" w:hAnsi="Trebuchet MS" w:cs="Times New Roman"/>
          <w:sz w:val="20"/>
          <w:szCs w:val="20"/>
        </w:rPr>
        <w:t xml:space="preserve">, které z poskytovaných služeb </w:t>
      </w:r>
      <w:r w:rsidR="006D27BA">
        <w:rPr>
          <w:rFonts w:ascii="Trebuchet MS" w:hAnsi="Trebuchet MS" w:cs="Times New Roman"/>
          <w:sz w:val="20"/>
          <w:szCs w:val="20"/>
        </w:rPr>
        <w:t>považují za nejpřínosnější</w:t>
      </w:r>
      <w:r w:rsidR="004A4AFE" w:rsidRPr="004A4AFE">
        <w:rPr>
          <w:rFonts w:ascii="Trebuchet MS" w:hAnsi="Trebuchet MS" w:cs="Times New Roman"/>
          <w:sz w:val="20"/>
          <w:szCs w:val="20"/>
        </w:rPr>
        <w:t xml:space="preserve">. </w:t>
      </w:r>
      <w:r w:rsidR="004A4AFE">
        <w:rPr>
          <w:rFonts w:ascii="Trebuchet MS" w:hAnsi="Trebuchet MS" w:cs="Times New Roman"/>
          <w:sz w:val="20"/>
          <w:szCs w:val="20"/>
        </w:rPr>
        <w:t>„</w:t>
      </w:r>
      <w:r w:rsidR="004A4AFE" w:rsidRPr="00291A8D">
        <w:rPr>
          <w:rFonts w:ascii="Trebuchet MS" w:hAnsi="Trebuchet MS" w:cs="Times New Roman"/>
          <w:i/>
          <w:iCs/>
          <w:sz w:val="20"/>
          <w:szCs w:val="20"/>
        </w:rPr>
        <w:t xml:space="preserve">Ze získaných odpovědí </w:t>
      </w:r>
      <w:r w:rsidR="006D27BA" w:rsidRPr="00291A8D">
        <w:rPr>
          <w:rFonts w:ascii="Trebuchet MS" w:hAnsi="Trebuchet MS" w:cs="Times New Roman"/>
          <w:i/>
          <w:iCs/>
          <w:sz w:val="20"/>
          <w:szCs w:val="20"/>
        </w:rPr>
        <w:t>jednoznačně vyplývá</w:t>
      </w:r>
      <w:r w:rsidR="00F1588A" w:rsidRPr="00291A8D">
        <w:rPr>
          <w:rFonts w:ascii="Trebuchet MS" w:hAnsi="Trebuchet MS" w:cs="Times New Roman"/>
          <w:i/>
          <w:iCs/>
          <w:sz w:val="20"/>
          <w:szCs w:val="20"/>
        </w:rPr>
        <w:t xml:space="preserve"> vysoká důležitost lobbingo</w:t>
      </w:r>
      <w:r w:rsidR="00903D65">
        <w:rPr>
          <w:rFonts w:ascii="Trebuchet MS" w:hAnsi="Trebuchet MS" w:cs="Times New Roman"/>
          <w:i/>
          <w:iCs/>
          <w:sz w:val="20"/>
          <w:szCs w:val="20"/>
        </w:rPr>
        <w:t>vých aktivit a prosazování zájmů</w:t>
      </w:r>
      <w:r w:rsidR="00F1588A" w:rsidRPr="00291A8D">
        <w:rPr>
          <w:rFonts w:ascii="Trebuchet MS" w:hAnsi="Trebuchet MS" w:cs="Times New Roman"/>
          <w:i/>
          <w:iCs/>
          <w:sz w:val="20"/>
          <w:szCs w:val="20"/>
        </w:rPr>
        <w:t xml:space="preserve"> </w:t>
      </w:r>
      <w:r w:rsidR="00F1588A">
        <w:rPr>
          <w:rFonts w:ascii="Trebuchet MS" w:hAnsi="Trebuchet MS" w:cs="Times New Roman"/>
          <w:i/>
          <w:iCs/>
          <w:sz w:val="20"/>
          <w:szCs w:val="20"/>
        </w:rPr>
        <w:t xml:space="preserve">našich </w:t>
      </w:r>
      <w:r w:rsidR="00F1588A" w:rsidRPr="00291A8D">
        <w:rPr>
          <w:rFonts w:ascii="Trebuchet MS" w:hAnsi="Trebuchet MS" w:cs="Times New Roman"/>
          <w:i/>
          <w:iCs/>
          <w:sz w:val="20"/>
          <w:szCs w:val="20"/>
        </w:rPr>
        <w:t>klastr</w:t>
      </w:r>
      <w:r w:rsidR="00F1588A">
        <w:rPr>
          <w:rFonts w:ascii="Trebuchet MS" w:hAnsi="Trebuchet MS" w:cs="Times New Roman"/>
          <w:i/>
          <w:iCs/>
          <w:sz w:val="20"/>
          <w:szCs w:val="20"/>
        </w:rPr>
        <w:t>ových organizací</w:t>
      </w:r>
      <w:r w:rsidR="00F1588A" w:rsidRPr="00291A8D">
        <w:rPr>
          <w:rFonts w:ascii="Trebuchet MS" w:hAnsi="Trebuchet MS" w:cs="Times New Roman"/>
          <w:i/>
          <w:iCs/>
          <w:sz w:val="20"/>
          <w:szCs w:val="20"/>
        </w:rPr>
        <w:t xml:space="preserve"> a technologických platforem</w:t>
      </w:r>
      <w:r w:rsidR="00F1588A">
        <w:rPr>
          <w:rFonts w:ascii="Trebuchet MS" w:hAnsi="Trebuchet MS" w:cs="Times New Roman"/>
          <w:sz w:val="20"/>
          <w:szCs w:val="20"/>
        </w:rPr>
        <w:t xml:space="preserve">. </w:t>
      </w:r>
      <w:r w:rsidR="00F1588A" w:rsidRPr="00291A8D">
        <w:rPr>
          <w:rFonts w:ascii="Trebuchet MS" w:hAnsi="Trebuchet MS" w:cs="Times New Roman"/>
          <w:i/>
          <w:iCs/>
          <w:sz w:val="20"/>
          <w:szCs w:val="20"/>
        </w:rPr>
        <w:t>Je to směr, kterým se bude NCA ubírat a nadále posilovat svou pozici na regionální, národní i mezinárodní úrovni</w:t>
      </w:r>
      <w:r w:rsidR="00F1588A">
        <w:rPr>
          <w:rFonts w:ascii="Trebuchet MS" w:hAnsi="Trebuchet MS" w:cs="Times New Roman"/>
          <w:i/>
          <w:iCs/>
          <w:sz w:val="20"/>
          <w:szCs w:val="20"/>
        </w:rPr>
        <w:t>.</w:t>
      </w:r>
      <w:r w:rsidR="004A4AFE">
        <w:rPr>
          <w:rFonts w:ascii="Trebuchet MS" w:hAnsi="Trebuchet MS" w:cs="Times New Roman"/>
          <w:sz w:val="20"/>
          <w:szCs w:val="20"/>
        </w:rPr>
        <w:t>“</w:t>
      </w:r>
      <w:r w:rsidR="004A4AFE" w:rsidRPr="004A4AFE">
        <w:rPr>
          <w:rFonts w:ascii="Trebuchet MS" w:hAnsi="Trebuchet MS" w:cs="Times New Roman"/>
          <w:sz w:val="20"/>
          <w:szCs w:val="20"/>
        </w:rPr>
        <w:t xml:space="preserve"> </w:t>
      </w:r>
      <w:r w:rsidR="00F1588A">
        <w:rPr>
          <w:rFonts w:ascii="Trebuchet MS" w:hAnsi="Trebuchet MS" w:cs="Times New Roman"/>
          <w:sz w:val="20"/>
          <w:szCs w:val="20"/>
        </w:rPr>
        <w:t>vysvětluje</w:t>
      </w:r>
      <w:r w:rsidR="00F1588A" w:rsidRPr="004A4AFE">
        <w:rPr>
          <w:rFonts w:ascii="Trebuchet MS" w:hAnsi="Trebuchet MS" w:cs="Times New Roman"/>
          <w:sz w:val="20"/>
          <w:szCs w:val="20"/>
        </w:rPr>
        <w:t xml:space="preserve"> </w:t>
      </w:r>
      <w:r w:rsidR="004A4AFE" w:rsidRPr="004A4AFE">
        <w:rPr>
          <w:rFonts w:ascii="Trebuchet MS" w:hAnsi="Trebuchet MS" w:cs="Times New Roman"/>
          <w:sz w:val="20"/>
          <w:szCs w:val="20"/>
        </w:rPr>
        <w:t xml:space="preserve">Jiří Herinek, prezident NCA. </w:t>
      </w:r>
    </w:p>
    <w:p w14:paraId="7376AED6" w14:textId="77777777" w:rsidR="00A30331" w:rsidRDefault="00A30331" w:rsidP="004A4AFE">
      <w:pPr>
        <w:jc w:val="both"/>
        <w:rPr>
          <w:rFonts w:ascii="Trebuchet MS" w:hAnsi="Trebuchet MS" w:cs="Times New Roman"/>
          <w:sz w:val="20"/>
          <w:szCs w:val="20"/>
        </w:rPr>
      </w:pPr>
    </w:p>
    <w:p w14:paraId="455FFD00" w14:textId="12FD1080" w:rsidR="00F11667" w:rsidRDefault="00F1588A" w:rsidP="004A4AFE">
      <w:pPr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Další klíčovou </w:t>
      </w:r>
      <w:r w:rsidRPr="00DA2F87">
        <w:rPr>
          <w:rFonts w:ascii="Trebuchet MS" w:hAnsi="Trebuchet MS" w:cs="Times New Roman"/>
          <w:sz w:val="20"/>
          <w:szCs w:val="20"/>
        </w:rPr>
        <w:t>služb</w:t>
      </w:r>
      <w:r w:rsidR="000149DF" w:rsidRPr="00DA2F87">
        <w:rPr>
          <w:rFonts w:ascii="Trebuchet MS" w:hAnsi="Trebuchet MS" w:cs="Times New Roman"/>
          <w:sz w:val="20"/>
          <w:szCs w:val="20"/>
        </w:rPr>
        <w:t>ou</w:t>
      </w:r>
      <w:r w:rsidRPr="00DA2F87">
        <w:rPr>
          <w:rFonts w:ascii="Trebuchet MS" w:hAnsi="Trebuchet MS" w:cs="Times New Roman"/>
          <w:sz w:val="20"/>
          <w:szCs w:val="20"/>
        </w:rPr>
        <w:t>, jež by</w:t>
      </w:r>
      <w:r w:rsidR="000149DF" w:rsidRPr="00DA2F87">
        <w:rPr>
          <w:rFonts w:ascii="Trebuchet MS" w:hAnsi="Trebuchet MS" w:cs="Times New Roman"/>
          <w:sz w:val="20"/>
          <w:szCs w:val="20"/>
        </w:rPr>
        <w:t>la</w:t>
      </w:r>
      <w:r w:rsidR="004A4AFE" w:rsidRPr="00DA2F87">
        <w:rPr>
          <w:rFonts w:ascii="Trebuchet MS" w:hAnsi="Trebuchet MS" w:cs="Times New Roman"/>
          <w:sz w:val="20"/>
          <w:szCs w:val="20"/>
        </w:rPr>
        <w:t xml:space="preserve"> kladně </w:t>
      </w:r>
      <w:r w:rsidR="004A4AFE" w:rsidRPr="004A4AFE">
        <w:rPr>
          <w:rFonts w:ascii="Trebuchet MS" w:hAnsi="Trebuchet MS" w:cs="Times New Roman"/>
          <w:sz w:val="20"/>
          <w:szCs w:val="20"/>
        </w:rPr>
        <w:t>hodnocena</w:t>
      </w:r>
      <w:r w:rsidR="00AB5F45">
        <w:rPr>
          <w:rFonts w:ascii="Trebuchet MS" w:hAnsi="Trebuchet MS" w:cs="Times New Roman"/>
          <w:sz w:val="20"/>
          <w:szCs w:val="20"/>
        </w:rPr>
        <w:t>,</w:t>
      </w:r>
      <w:r w:rsidR="004A4AFE" w:rsidRPr="004A4AFE">
        <w:rPr>
          <w:rFonts w:ascii="Trebuchet MS" w:hAnsi="Trebuchet MS" w:cs="Times New Roman"/>
          <w:sz w:val="20"/>
          <w:szCs w:val="20"/>
        </w:rPr>
        <w:t xml:space="preserve"> </w:t>
      </w:r>
      <w:r>
        <w:rPr>
          <w:rFonts w:ascii="Trebuchet MS" w:hAnsi="Trebuchet MS" w:cs="Times New Roman"/>
          <w:sz w:val="20"/>
          <w:szCs w:val="20"/>
        </w:rPr>
        <w:t xml:space="preserve">představuje </w:t>
      </w:r>
      <w:r w:rsidR="004A4AFE" w:rsidRPr="004A4AFE">
        <w:rPr>
          <w:rFonts w:ascii="Trebuchet MS" w:hAnsi="Trebuchet MS" w:cs="Times New Roman"/>
          <w:sz w:val="20"/>
          <w:szCs w:val="20"/>
        </w:rPr>
        <w:t xml:space="preserve">podpora spolupráce mezi členy. </w:t>
      </w:r>
      <w:r w:rsidR="00CA17BB">
        <w:rPr>
          <w:rFonts w:ascii="Trebuchet MS" w:hAnsi="Trebuchet MS" w:cs="Times New Roman"/>
          <w:sz w:val="20"/>
          <w:szCs w:val="20"/>
        </w:rPr>
        <w:t>„</w:t>
      </w:r>
      <w:r w:rsidR="004A4AFE" w:rsidRPr="00291A8D">
        <w:rPr>
          <w:rFonts w:ascii="Trebuchet MS" w:hAnsi="Trebuchet MS" w:cs="Times New Roman"/>
          <w:i/>
          <w:iCs/>
          <w:sz w:val="20"/>
          <w:szCs w:val="20"/>
        </w:rPr>
        <w:t>Na pravidelných měsíčních on-line setkávání členů dochází k předávání nabídek a poptávek ke</w:t>
      </w:r>
      <w:r w:rsidR="00E72006">
        <w:rPr>
          <w:rFonts w:ascii="Trebuchet MS" w:hAnsi="Trebuchet MS" w:cs="Times New Roman"/>
          <w:i/>
          <w:iCs/>
          <w:sz w:val="20"/>
          <w:szCs w:val="20"/>
        </w:rPr>
        <w:t xml:space="preserve"> spolupráci</w:t>
      </w:r>
      <w:r w:rsidR="004A4AFE" w:rsidRPr="00291A8D">
        <w:rPr>
          <w:rFonts w:ascii="Trebuchet MS" w:hAnsi="Trebuchet MS" w:cs="Times New Roman"/>
          <w:i/>
          <w:iCs/>
          <w:sz w:val="20"/>
          <w:szCs w:val="20"/>
        </w:rPr>
        <w:t>.</w:t>
      </w:r>
      <w:r w:rsidR="00CA17BB">
        <w:rPr>
          <w:rFonts w:ascii="Trebuchet MS" w:hAnsi="Trebuchet MS" w:cs="Times New Roman"/>
          <w:i/>
          <w:iCs/>
          <w:sz w:val="20"/>
          <w:szCs w:val="20"/>
        </w:rPr>
        <w:t xml:space="preserve"> Tato forma se v praxi velmi </w:t>
      </w:r>
      <w:r w:rsidR="00E72006">
        <w:rPr>
          <w:rFonts w:ascii="Trebuchet MS" w:hAnsi="Trebuchet MS" w:cs="Times New Roman"/>
          <w:i/>
          <w:iCs/>
          <w:sz w:val="20"/>
          <w:szCs w:val="20"/>
        </w:rPr>
        <w:t>osvědčila</w:t>
      </w:r>
      <w:r w:rsidR="00CA17BB">
        <w:rPr>
          <w:rFonts w:ascii="Trebuchet MS" w:hAnsi="Trebuchet MS" w:cs="Times New Roman"/>
          <w:i/>
          <w:iCs/>
          <w:sz w:val="20"/>
          <w:szCs w:val="20"/>
        </w:rPr>
        <w:t xml:space="preserve"> jako ideální nástroj pro rozvoj </w:t>
      </w:r>
      <w:r w:rsidR="00E72006">
        <w:rPr>
          <w:rFonts w:ascii="Trebuchet MS" w:hAnsi="Trebuchet MS" w:cs="Times New Roman"/>
          <w:i/>
          <w:iCs/>
          <w:sz w:val="20"/>
          <w:szCs w:val="20"/>
        </w:rPr>
        <w:t>spolupráce mezi klastrovými organizacemi a již přinesla zcela konkrétní výsledky.</w:t>
      </w:r>
      <w:r w:rsidR="00CA17BB">
        <w:rPr>
          <w:rFonts w:ascii="Trebuchet MS" w:hAnsi="Trebuchet MS" w:cs="Times New Roman"/>
          <w:i/>
          <w:iCs/>
          <w:sz w:val="20"/>
          <w:szCs w:val="20"/>
        </w:rPr>
        <w:t>“</w:t>
      </w:r>
      <w:r w:rsidR="00A30331">
        <w:rPr>
          <w:rFonts w:ascii="Trebuchet MS" w:hAnsi="Trebuchet MS" w:cs="Times New Roman"/>
          <w:sz w:val="20"/>
          <w:szCs w:val="20"/>
        </w:rPr>
        <w:t>,</w:t>
      </w:r>
      <w:r w:rsidR="00542819">
        <w:rPr>
          <w:rFonts w:ascii="Trebuchet MS" w:hAnsi="Trebuchet MS" w:cs="Times New Roman"/>
          <w:sz w:val="20"/>
          <w:szCs w:val="20"/>
        </w:rPr>
        <w:t xml:space="preserve"> </w:t>
      </w:r>
      <w:r w:rsidR="00A30331">
        <w:rPr>
          <w:rFonts w:ascii="Trebuchet MS" w:hAnsi="Trebuchet MS" w:cs="Times New Roman"/>
          <w:sz w:val="20"/>
          <w:szCs w:val="20"/>
        </w:rPr>
        <w:t>dod</w:t>
      </w:r>
      <w:r w:rsidR="00CA17BB">
        <w:rPr>
          <w:rFonts w:ascii="Trebuchet MS" w:hAnsi="Trebuchet MS" w:cs="Times New Roman"/>
          <w:sz w:val="20"/>
          <w:szCs w:val="20"/>
        </w:rPr>
        <w:t>ává</w:t>
      </w:r>
      <w:r w:rsidR="00A30331">
        <w:rPr>
          <w:rFonts w:ascii="Trebuchet MS" w:hAnsi="Trebuchet MS" w:cs="Times New Roman"/>
          <w:sz w:val="20"/>
          <w:szCs w:val="20"/>
        </w:rPr>
        <w:t xml:space="preserve"> Jiří Herinek. </w:t>
      </w:r>
    </w:p>
    <w:p w14:paraId="004F59FA" w14:textId="59BA025B" w:rsidR="00A30331" w:rsidRDefault="00A30331" w:rsidP="004A4AFE">
      <w:pPr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Český k</w:t>
      </w:r>
      <w:r w:rsidRPr="00A30331">
        <w:rPr>
          <w:rFonts w:ascii="Trebuchet MS" w:hAnsi="Trebuchet MS" w:cs="Times New Roman"/>
          <w:sz w:val="20"/>
          <w:szCs w:val="20"/>
        </w:rPr>
        <w:t xml:space="preserve">onopný klastr reagoval na zájem některých </w:t>
      </w:r>
      <w:r>
        <w:rPr>
          <w:rFonts w:ascii="Trebuchet MS" w:hAnsi="Trebuchet MS" w:cs="Times New Roman"/>
          <w:sz w:val="20"/>
          <w:szCs w:val="20"/>
        </w:rPr>
        <w:t>kolegů a připravil</w:t>
      </w:r>
      <w:r w:rsidRPr="00A30331">
        <w:rPr>
          <w:rFonts w:ascii="Trebuchet MS" w:hAnsi="Trebuchet MS" w:cs="Times New Roman"/>
          <w:sz w:val="20"/>
          <w:szCs w:val="20"/>
        </w:rPr>
        <w:t xml:space="preserve"> sérii on-line seminářů na téma</w:t>
      </w:r>
      <w:r w:rsidR="00AB5F45">
        <w:rPr>
          <w:rFonts w:ascii="Trebuchet MS" w:hAnsi="Trebuchet MS" w:cs="Times New Roman"/>
          <w:sz w:val="20"/>
          <w:szCs w:val="20"/>
        </w:rPr>
        <w:t xml:space="preserve"> využití</w:t>
      </w:r>
      <w:r w:rsidRPr="00A30331">
        <w:rPr>
          <w:rFonts w:ascii="Trebuchet MS" w:hAnsi="Trebuchet MS" w:cs="Times New Roman"/>
          <w:sz w:val="20"/>
          <w:szCs w:val="20"/>
        </w:rPr>
        <w:t xml:space="preserve"> konopí</w:t>
      </w:r>
      <w:r w:rsidR="00AB5F45">
        <w:rPr>
          <w:rFonts w:ascii="Trebuchet MS" w:hAnsi="Trebuchet MS" w:cs="Times New Roman"/>
          <w:sz w:val="20"/>
          <w:szCs w:val="20"/>
        </w:rPr>
        <w:t xml:space="preserve"> v různých odvětví</w:t>
      </w:r>
      <w:r w:rsidR="00903D65">
        <w:rPr>
          <w:rFonts w:ascii="Trebuchet MS" w:hAnsi="Trebuchet MS" w:cs="Times New Roman"/>
          <w:sz w:val="20"/>
          <w:szCs w:val="20"/>
        </w:rPr>
        <w:t>ch</w:t>
      </w:r>
      <w:r w:rsidR="00AB5F45">
        <w:rPr>
          <w:rFonts w:ascii="Trebuchet MS" w:hAnsi="Trebuchet MS" w:cs="Times New Roman"/>
          <w:sz w:val="20"/>
          <w:szCs w:val="20"/>
        </w:rPr>
        <w:t xml:space="preserve"> průmyslu</w:t>
      </w:r>
      <w:r w:rsidRPr="00A30331">
        <w:rPr>
          <w:rFonts w:ascii="Trebuchet MS" w:hAnsi="Trebuchet MS" w:cs="Times New Roman"/>
          <w:sz w:val="20"/>
          <w:szCs w:val="20"/>
        </w:rPr>
        <w:t xml:space="preserve">. </w:t>
      </w:r>
      <w:r>
        <w:rPr>
          <w:rFonts w:ascii="Trebuchet MS" w:hAnsi="Trebuchet MS" w:cs="Times New Roman"/>
          <w:sz w:val="20"/>
          <w:szCs w:val="20"/>
        </w:rPr>
        <w:t xml:space="preserve">Tři klastrové organizace se zapojily do evropských projektových konsorcií. Klastr Nanoprogress a Plastikářský klastr nalezly společný zájem při výzkumu </w:t>
      </w:r>
      <w:r w:rsidRPr="00A30331">
        <w:rPr>
          <w:rFonts w:ascii="Trebuchet MS" w:hAnsi="Trebuchet MS" w:cs="Times New Roman"/>
          <w:sz w:val="20"/>
          <w:szCs w:val="20"/>
        </w:rPr>
        <w:t>biocidních vláken</w:t>
      </w:r>
      <w:r>
        <w:rPr>
          <w:rFonts w:ascii="Trebuchet MS" w:hAnsi="Trebuchet MS" w:cs="Times New Roman"/>
          <w:sz w:val="20"/>
          <w:szCs w:val="20"/>
        </w:rPr>
        <w:t>.</w:t>
      </w:r>
    </w:p>
    <w:p w14:paraId="27EFD19F" w14:textId="1D7B0A23" w:rsidR="00F11667" w:rsidRDefault="00F11667" w:rsidP="004A4AFE">
      <w:pPr>
        <w:jc w:val="both"/>
        <w:rPr>
          <w:rFonts w:ascii="Trebuchet MS" w:hAnsi="Trebuchet MS" w:cs="Times New Roman"/>
          <w:sz w:val="20"/>
          <w:szCs w:val="20"/>
        </w:rPr>
      </w:pPr>
    </w:p>
    <w:p w14:paraId="08D735D6" w14:textId="15D0B671" w:rsidR="00D829F6" w:rsidRPr="00291A8D" w:rsidRDefault="00F11667" w:rsidP="00D829F6">
      <w:pPr>
        <w:jc w:val="both"/>
        <w:rPr>
          <w:rFonts w:ascii="Trebuchet MS" w:hAnsi="Trebuchet MS" w:cs="Times New Roman"/>
          <w:i/>
          <w:iCs/>
          <w:sz w:val="20"/>
          <w:szCs w:val="20"/>
        </w:rPr>
      </w:pPr>
      <w:r>
        <w:rPr>
          <w:rFonts w:ascii="Trebuchet MS" w:hAnsi="Trebuchet MS" w:cs="Times New Roman"/>
          <w:i/>
          <w:iCs/>
          <w:sz w:val="20"/>
          <w:szCs w:val="20"/>
        </w:rPr>
        <w:t>„</w:t>
      </w:r>
      <w:r w:rsidR="00D829F6">
        <w:rPr>
          <w:rFonts w:ascii="Trebuchet MS" w:hAnsi="Trebuchet MS" w:cs="Times New Roman"/>
          <w:i/>
          <w:iCs/>
          <w:sz w:val="20"/>
          <w:szCs w:val="20"/>
        </w:rPr>
        <w:t>Přínos NCA je pro nás zcela jednoznačný, kromě lobbingových služeb a přinášení konkrétní spolupráce s její členskou základnou díky organizaci společných akcí a aktivit</w:t>
      </w:r>
      <w:r w:rsidR="00AB5F45">
        <w:rPr>
          <w:rFonts w:ascii="Trebuchet MS" w:hAnsi="Trebuchet MS" w:cs="Times New Roman"/>
          <w:i/>
          <w:iCs/>
          <w:sz w:val="20"/>
          <w:szCs w:val="20"/>
        </w:rPr>
        <w:t>,</w:t>
      </w:r>
      <w:r w:rsidR="00D829F6">
        <w:rPr>
          <w:rFonts w:ascii="Trebuchet MS" w:hAnsi="Trebuchet MS" w:cs="Times New Roman"/>
          <w:i/>
          <w:iCs/>
          <w:sz w:val="20"/>
          <w:szCs w:val="20"/>
        </w:rPr>
        <w:t xml:space="preserve"> lze vyzdvihnout například synergické působení ve všech krajích ČR. Působení NCA v Libereckém kraji nám pomohlo při koncepci a facilitaci </w:t>
      </w:r>
      <w:r w:rsidR="00274990">
        <w:rPr>
          <w:rFonts w:ascii="Trebuchet MS" w:hAnsi="Trebuchet MS" w:cs="Times New Roman"/>
          <w:i/>
          <w:iCs/>
          <w:sz w:val="20"/>
          <w:szCs w:val="20"/>
        </w:rPr>
        <w:t xml:space="preserve">uzavření </w:t>
      </w:r>
      <w:r w:rsidR="00D829F6">
        <w:rPr>
          <w:rFonts w:ascii="Trebuchet MS" w:hAnsi="Trebuchet MS" w:cs="Times New Roman"/>
          <w:i/>
          <w:iCs/>
          <w:sz w:val="20"/>
          <w:szCs w:val="20"/>
        </w:rPr>
        <w:t>strategického memoranda o spolupráci mezi Nanoprogress a krajsko</w:t>
      </w:r>
      <w:r w:rsidR="00D829F6" w:rsidRPr="00DA2F87">
        <w:rPr>
          <w:rFonts w:ascii="Trebuchet MS" w:hAnsi="Trebuchet MS" w:cs="Times New Roman"/>
          <w:i/>
          <w:iCs/>
          <w:sz w:val="20"/>
          <w:szCs w:val="20"/>
        </w:rPr>
        <w:t xml:space="preserve">u </w:t>
      </w:r>
      <w:r w:rsidR="00903D65" w:rsidRPr="00DA2F87">
        <w:rPr>
          <w:rFonts w:ascii="Trebuchet MS" w:hAnsi="Trebuchet MS" w:cs="Times New Roman"/>
          <w:i/>
          <w:iCs/>
          <w:sz w:val="20"/>
          <w:szCs w:val="20"/>
        </w:rPr>
        <w:t>a</w:t>
      </w:r>
      <w:r w:rsidR="00D829F6" w:rsidRPr="00DA2F87">
        <w:rPr>
          <w:rFonts w:ascii="Trebuchet MS" w:hAnsi="Trebuchet MS" w:cs="Times New Roman"/>
          <w:i/>
          <w:iCs/>
          <w:sz w:val="20"/>
          <w:szCs w:val="20"/>
        </w:rPr>
        <w:t xml:space="preserve">genturou </w:t>
      </w:r>
      <w:r w:rsidR="00D829F6">
        <w:rPr>
          <w:rFonts w:ascii="Trebuchet MS" w:hAnsi="Trebuchet MS" w:cs="Times New Roman"/>
          <w:i/>
          <w:iCs/>
          <w:sz w:val="20"/>
          <w:szCs w:val="20"/>
        </w:rPr>
        <w:t>regionálního rozvoje s</w:t>
      </w:r>
      <w:r w:rsidR="00D829F6" w:rsidRPr="00291A8D">
        <w:rPr>
          <w:rFonts w:ascii="Trebuchet MS" w:hAnsi="Trebuchet MS" w:cs="Times New Roman"/>
          <w:i/>
          <w:iCs/>
          <w:sz w:val="20"/>
          <w:szCs w:val="20"/>
        </w:rPr>
        <w:t xml:space="preserve"> cílem oboustrann</w:t>
      </w:r>
      <w:r w:rsidR="00D829F6">
        <w:rPr>
          <w:rFonts w:ascii="Trebuchet MS" w:hAnsi="Trebuchet MS" w:cs="Times New Roman"/>
          <w:i/>
          <w:iCs/>
          <w:sz w:val="20"/>
          <w:szCs w:val="20"/>
        </w:rPr>
        <w:t>é</w:t>
      </w:r>
      <w:r w:rsidR="00D829F6" w:rsidRPr="00291A8D">
        <w:rPr>
          <w:rFonts w:ascii="Trebuchet MS" w:hAnsi="Trebuchet MS" w:cs="Times New Roman"/>
          <w:i/>
          <w:iCs/>
          <w:sz w:val="20"/>
          <w:szCs w:val="20"/>
        </w:rPr>
        <w:t xml:space="preserve"> podpor</w:t>
      </w:r>
      <w:r w:rsidR="00274990">
        <w:rPr>
          <w:rFonts w:ascii="Trebuchet MS" w:hAnsi="Trebuchet MS" w:cs="Times New Roman"/>
          <w:i/>
          <w:iCs/>
          <w:sz w:val="20"/>
          <w:szCs w:val="20"/>
        </w:rPr>
        <w:t>y</w:t>
      </w:r>
      <w:r w:rsidR="00D829F6" w:rsidRPr="00291A8D">
        <w:rPr>
          <w:rFonts w:ascii="Trebuchet MS" w:hAnsi="Trebuchet MS" w:cs="Times New Roman"/>
          <w:i/>
          <w:iCs/>
          <w:sz w:val="20"/>
          <w:szCs w:val="20"/>
        </w:rPr>
        <w:t xml:space="preserve"> rozvoj</w:t>
      </w:r>
      <w:r w:rsidR="00D829F6">
        <w:rPr>
          <w:rFonts w:ascii="Trebuchet MS" w:hAnsi="Trebuchet MS" w:cs="Times New Roman"/>
          <w:i/>
          <w:iCs/>
          <w:sz w:val="20"/>
          <w:szCs w:val="20"/>
        </w:rPr>
        <w:t>e</w:t>
      </w:r>
      <w:r w:rsidR="00D829F6" w:rsidRPr="00291A8D">
        <w:rPr>
          <w:rFonts w:ascii="Trebuchet MS" w:hAnsi="Trebuchet MS" w:cs="Times New Roman"/>
          <w:i/>
          <w:iCs/>
          <w:sz w:val="20"/>
          <w:szCs w:val="20"/>
        </w:rPr>
        <w:t xml:space="preserve"> nanotechnologií, převážně na území Libereckého regionu</w:t>
      </w:r>
      <w:r w:rsidR="00D829F6">
        <w:rPr>
          <w:rFonts w:ascii="Trebuchet MS" w:hAnsi="Trebuchet MS" w:cs="Times New Roman"/>
          <w:i/>
          <w:iCs/>
          <w:sz w:val="20"/>
          <w:szCs w:val="20"/>
        </w:rPr>
        <w:t>.“, informuje předseda představenstva spolku Nanoprogress, Luboš Komárek.</w:t>
      </w:r>
    </w:p>
    <w:p w14:paraId="720D0EB0" w14:textId="69F910E1" w:rsidR="004A4AFE" w:rsidRPr="004A4AFE" w:rsidRDefault="004A4AFE" w:rsidP="004A4AFE">
      <w:pPr>
        <w:jc w:val="both"/>
        <w:rPr>
          <w:rFonts w:ascii="Trebuchet MS" w:hAnsi="Trebuchet MS" w:cs="Times New Roman"/>
          <w:sz w:val="20"/>
          <w:szCs w:val="20"/>
        </w:rPr>
      </w:pPr>
    </w:p>
    <w:p w14:paraId="2EAF784A" w14:textId="10CA79D5" w:rsidR="004A4AFE" w:rsidRDefault="004A4AFE" w:rsidP="004A4AFE">
      <w:pPr>
        <w:jc w:val="both"/>
        <w:rPr>
          <w:rFonts w:ascii="Trebuchet MS" w:hAnsi="Trebuchet MS" w:cs="Times New Roman"/>
          <w:sz w:val="20"/>
          <w:szCs w:val="20"/>
        </w:rPr>
      </w:pPr>
      <w:r w:rsidRPr="004A4AFE">
        <w:rPr>
          <w:rFonts w:ascii="Trebuchet MS" w:hAnsi="Trebuchet MS" w:cs="Times New Roman"/>
          <w:sz w:val="20"/>
          <w:szCs w:val="20"/>
        </w:rPr>
        <w:t xml:space="preserve">Kvůli koronavirové krizi bylo v loňském roce nutné odložit tradiční DEN KLASTRŮ, ale podařilo se realizovat sérii pěti konferencí v oblasti digitalizace. Tyto „off-line“ akce jsou také </w:t>
      </w:r>
      <w:r>
        <w:rPr>
          <w:rFonts w:ascii="Trebuchet MS" w:hAnsi="Trebuchet MS" w:cs="Times New Roman"/>
          <w:sz w:val="20"/>
          <w:szCs w:val="20"/>
        </w:rPr>
        <w:t>velmi příznivě přijímány.</w:t>
      </w:r>
    </w:p>
    <w:p w14:paraId="1CA68880" w14:textId="41742D1D" w:rsidR="004A4AFE" w:rsidRPr="004A4AFE" w:rsidRDefault="004A4AFE" w:rsidP="004A4AFE">
      <w:pPr>
        <w:jc w:val="both"/>
        <w:rPr>
          <w:rFonts w:ascii="Trebuchet MS" w:hAnsi="Trebuchet MS" w:cs="Times New Roman"/>
          <w:sz w:val="20"/>
          <w:szCs w:val="20"/>
        </w:rPr>
      </w:pPr>
    </w:p>
    <w:p w14:paraId="3BCF5344" w14:textId="6BDC33A1" w:rsidR="004A4AFE" w:rsidRDefault="004A4AFE" w:rsidP="004A4AFE">
      <w:pPr>
        <w:jc w:val="both"/>
        <w:rPr>
          <w:rFonts w:ascii="Trebuchet MS" w:hAnsi="Trebuchet MS"/>
          <w:sz w:val="20"/>
          <w:szCs w:val="20"/>
        </w:rPr>
      </w:pPr>
      <w:r w:rsidRPr="004A4AFE">
        <w:rPr>
          <w:rFonts w:ascii="Trebuchet MS" w:hAnsi="Trebuchet MS" w:cs="Times New Roman"/>
          <w:sz w:val="20"/>
          <w:szCs w:val="20"/>
        </w:rPr>
        <w:t>Kromě uvedených služeb mají členové zájem také o pomoc s administrací projektů, o</w:t>
      </w:r>
      <w:r w:rsidRPr="004A4AFE">
        <w:rPr>
          <w:rFonts w:ascii="Trebuchet MS" w:hAnsi="Trebuchet MS"/>
          <w:sz w:val="20"/>
          <w:szCs w:val="20"/>
        </w:rPr>
        <w:t xml:space="preserve">dborné vzdělávání na evropské úrovni pro manažery klastrů a pracovníky klastrů, pomoc s vyhledáváním zahraničních partnerů nebo využívání společných IT nástrojů či metodik. </w:t>
      </w:r>
    </w:p>
    <w:p w14:paraId="79B5964E" w14:textId="77777777" w:rsidR="004A4AFE" w:rsidRPr="004A4AFE" w:rsidRDefault="004A4AFE" w:rsidP="004A4AFE">
      <w:pPr>
        <w:jc w:val="both"/>
        <w:rPr>
          <w:rFonts w:ascii="Trebuchet MS" w:hAnsi="Trebuchet MS" w:cs="Times New Roman"/>
          <w:sz w:val="20"/>
          <w:szCs w:val="20"/>
        </w:rPr>
      </w:pPr>
    </w:p>
    <w:p w14:paraId="52D47E9B" w14:textId="77777777" w:rsidR="004A4AFE" w:rsidRPr="004A4AFE" w:rsidRDefault="004A4AFE" w:rsidP="004A4AFE">
      <w:pPr>
        <w:jc w:val="both"/>
        <w:rPr>
          <w:rFonts w:ascii="Trebuchet MS" w:hAnsi="Trebuchet MS" w:cs="Times New Roman"/>
          <w:sz w:val="20"/>
          <w:szCs w:val="20"/>
        </w:rPr>
      </w:pPr>
    </w:p>
    <w:p w14:paraId="3D09D6A0" w14:textId="77777777" w:rsidR="004A4AFE" w:rsidRPr="004A4AFE" w:rsidRDefault="004A4AFE" w:rsidP="004A4AFE">
      <w:pPr>
        <w:jc w:val="both"/>
        <w:rPr>
          <w:rFonts w:ascii="Trebuchet MS" w:hAnsi="Trebuchet MS" w:cs="Times New Roman"/>
          <w:sz w:val="20"/>
          <w:szCs w:val="20"/>
        </w:rPr>
      </w:pPr>
      <w:r w:rsidRPr="004A4AFE">
        <w:rPr>
          <w:rFonts w:ascii="Trebuchet MS" w:hAnsi="Trebuchet MS" w:cs="Times New Roman"/>
          <w:sz w:val="20"/>
          <w:szCs w:val="20"/>
        </w:rPr>
        <w:t>Kontakt pro média:</w:t>
      </w:r>
    </w:p>
    <w:p w14:paraId="3D7B9B8E" w14:textId="77777777" w:rsidR="004A4AFE" w:rsidRPr="004A4AFE" w:rsidRDefault="004A4AFE" w:rsidP="004A4AFE">
      <w:pPr>
        <w:jc w:val="both"/>
        <w:rPr>
          <w:rFonts w:ascii="Trebuchet MS" w:hAnsi="Trebuchet MS" w:cs="Times New Roman"/>
          <w:sz w:val="20"/>
          <w:szCs w:val="20"/>
        </w:rPr>
      </w:pPr>
      <w:r w:rsidRPr="004A4AFE">
        <w:rPr>
          <w:rFonts w:ascii="Trebuchet MS" w:hAnsi="Trebuchet MS" w:cs="Times New Roman"/>
          <w:sz w:val="20"/>
          <w:szCs w:val="20"/>
        </w:rPr>
        <w:t>Ing. Jiří Herinek – prezident Národní klastrové asociace</w:t>
      </w:r>
    </w:p>
    <w:p w14:paraId="4A0B71D9" w14:textId="7E57059F" w:rsidR="004A4AFE" w:rsidRDefault="004A4AFE" w:rsidP="004A4AFE">
      <w:pPr>
        <w:jc w:val="both"/>
        <w:rPr>
          <w:rStyle w:val="Hypertextovodkaz"/>
          <w:rFonts w:ascii="Trebuchet MS" w:hAnsi="Trebuchet MS" w:cs="Times New Roman"/>
          <w:sz w:val="20"/>
          <w:szCs w:val="20"/>
        </w:rPr>
      </w:pPr>
      <w:r w:rsidRPr="004A4AFE">
        <w:rPr>
          <w:rFonts w:ascii="Trebuchet MS" w:hAnsi="Trebuchet MS" w:cs="Times New Roman"/>
          <w:sz w:val="20"/>
          <w:szCs w:val="20"/>
        </w:rPr>
        <w:t xml:space="preserve">telefon: 724 315 041 e-mail: </w:t>
      </w:r>
      <w:hyperlink r:id="rId6" w:history="1">
        <w:r w:rsidRPr="00212DA6">
          <w:rPr>
            <w:rStyle w:val="Hypertextovodkaz"/>
            <w:rFonts w:ascii="Trebuchet MS" w:hAnsi="Trebuchet MS" w:cs="Times New Roman"/>
            <w:sz w:val="20"/>
            <w:szCs w:val="20"/>
          </w:rPr>
          <w:t>herinek@nca.cz</w:t>
        </w:r>
      </w:hyperlink>
    </w:p>
    <w:p w14:paraId="6B7F9A66" w14:textId="6A08ED87" w:rsidR="005D55C8" w:rsidRDefault="005D55C8" w:rsidP="004A4AFE">
      <w:pPr>
        <w:jc w:val="both"/>
        <w:rPr>
          <w:rFonts w:ascii="Trebuchet MS" w:hAnsi="Trebuchet MS" w:cs="Times New Roman"/>
          <w:sz w:val="20"/>
          <w:szCs w:val="20"/>
        </w:rPr>
      </w:pPr>
      <w:r>
        <w:rPr>
          <w:rStyle w:val="Hypertextovodkaz"/>
          <w:rFonts w:ascii="Trebuchet MS" w:hAnsi="Trebuchet MS" w:cs="Times New Roman"/>
          <w:sz w:val="20"/>
          <w:szCs w:val="20"/>
        </w:rPr>
        <w:t>www.nca.cz</w:t>
      </w:r>
    </w:p>
    <w:p w14:paraId="2484CD29" w14:textId="77777777" w:rsidR="004A4AFE" w:rsidRPr="004A4AFE" w:rsidRDefault="004A4AFE" w:rsidP="004A4AFE">
      <w:pPr>
        <w:jc w:val="both"/>
        <w:rPr>
          <w:rFonts w:ascii="Trebuchet MS" w:hAnsi="Trebuchet MS" w:cs="Times New Roman"/>
          <w:sz w:val="20"/>
          <w:szCs w:val="20"/>
        </w:rPr>
      </w:pPr>
    </w:p>
    <w:p w14:paraId="341B74D0" w14:textId="77777777" w:rsidR="004A4AFE" w:rsidRPr="004A4AFE" w:rsidRDefault="004A4AFE" w:rsidP="004A4AFE">
      <w:pPr>
        <w:rPr>
          <w:rFonts w:ascii="Trebuchet MS" w:hAnsi="Trebuchet MS" w:cs="Times New Roman"/>
          <w:b/>
          <w:bCs/>
          <w:sz w:val="20"/>
          <w:szCs w:val="20"/>
        </w:rPr>
      </w:pPr>
      <w:r w:rsidRPr="004A4AFE">
        <w:rPr>
          <w:rFonts w:ascii="Trebuchet MS" w:hAnsi="Trebuchet MS" w:cs="Times New Roman"/>
          <w:b/>
          <w:bCs/>
          <w:sz w:val="20"/>
          <w:szCs w:val="20"/>
        </w:rPr>
        <w:t>------------</w:t>
      </w:r>
    </w:p>
    <w:p w14:paraId="1C5D2762" w14:textId="39A1EFF8" w:rsidR="004A4AFE" w:rsidRPr="004A4AFE" w:rsidRDefault="000E5F12" w:rsidP="001C7BB1">
      <w:pPr>
        <w:jc w:val="both"/>
        <w:rPr>
          <w:rStyle w:val="Siln"/>
          <w:rFonts w:ascii="Trebuchet MS" w:hAnsi="Trebuchet MS"/>
          <w:b w:val="0"/>
          <w:bCs w:val="0"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O</w:t>
      </w:r>
      <w:r w:rsidR="00C66A62">
        <w:rPr>
          <w:rFonts w:ascii="Trebuchet MS" w:hAnsi="Trebuchet MS" w:cs="Times New Roman"/>
          <w:b/>
          <w:bCs/>
          <w:sz w:val="20"/>
          <w:szCs w:val="20"/>
        </w:rPr>
        <w:t>borový</w:t>
      </w:r>
      <w:r w:rsidR="004A4AFE" w:rsidRPr="004A4AFE">
        <w:rPr>
          <w:rFonts w:ascii="Trebuchet MS" w:hAnsi="Trebuchet MS" w:cs="Times New Roman"/>
          <w:b/>
          <w:bCs/>
          <w:sz w:val="20"/>
          <w:szCs w:val="20"/>
        </w:rPr>
        <w:t xml:space="preserve"> klastr</w:t>
      </w:r>
      <w:r w:rsidR="004A4AFE" w:rsidRPr="004A4AFE">
        <w:rPr>
          <w:rFonts w:ascii="Trebuchet MS" w:hAnsi="Trebuchet MS" w:cs="Times New Roman"/>
          <w:sz w:val="20"/>
          <w:szCs w:val="20"/>
        </w:rPr>
        <w:t xml:space="preserve"> je</w:t>
      </w:r>
      <w:r w:rsidR="004A4AFE" w:rsidRPr="004A4AFE">
        <w:rPr>
          <w:rFonts w:ascii="Trebuchet MS" w:hAnsi="Trebuchet MS"/>
          <w:sz w:val="20"/>
          <w:szCs w:val="20"/>
        </w:rPr>
        <w:t xml:space="preserve"> soubor regionálně propojených společností a výzkumných organizací, které dokážou těžit ze vzájemných vazeb. I když si někdy zúčastněné společnosti mohou částečně konkurovat, spolupracují na řešení obdobných problémů. Těmi mohou být vzdělávání zaměstnanců, přístup </w:t>
      </w:r>
      <w:r w:rsidR="001C7BB1">
        <w:rPr>
          <w:rFonts w:ascii="Trebuchet MS" w:hAnsi="Trebuchet MS"/>
          <w:sz w:val="20"/>
          <w:szCs w:val="20"/>
        </w:rPr>
        <w:br/>
      </w:r>
      <w:r w:rsidR="004A4AFE" w:rsidRPr="004A4AFE">
        <w:rPr>
          <w:rFonts w:ascii="Trebuchet MS" w:hAnsi="Trebuchet MS"/>
          <w:sz w:val="20"/>
          <w:szCs w:val="20"/>
        </w:rPr>
        <w:t>k dodavatelům, spolupráce v oblasti výzkumu a vývoje, marketingu aj.  </w:t>
      </w:r>
      <w:r w:rsidR="004A4AFE" w:rsidRPr="004A4AFE">
        <w:rPr>
          <w:rStyle w:val="Siln"/>
          <w:rFonts w:ascii="Trebuchet MS" w:hAnsi="Trebuchet MS"/>
          <w:b w:val="0"/>
          <w:bCs w:val="0"/>
          <w:sz w:val="20"/>
          <w:szCs w:val="20"/>
        </w:rPr>
        <w:t>Díky spolupráci v těchto i dalších oblastech mohou řadu svých omezení překonat a získat nezanedbatelnou konkurenční výhodu.</w:t>
      </w:r>
    </w:p>
    <w:p w14:paraId="3D8CD6C0" w14:textId="77777777" w:rsidR="004A4AFE" w:rsidRDefault="004A4AFE" w:rsidP="001C7BB1">
      <w:pPr>
        <w:jc w:val="both"/>
        <w:rPr>
          <w:rStyle w:val="Siln"/>
          <w:rFonts w:ascii="Trebuchet MS" w:hAnsi="Trebuchet MS"/>
          <w:b w:val="0"/>
          <w:bCs w:val="0"/>
          <w:sz w:val="20"/>
          <w:szCs w:val="20"/>
        </w:rPr>
      </w:pPr>
    </w:p>
    <w:p w14:paraId="193CE776" w14:textId="5088677E" w:rsidR="003D19F4" w:rsidRPr="004A4AFE" w:rsidRDefault="004A4AFE" w:rsidP="001C7BB1">
      <w:pPr>
        <w:jc w:val="both"/>
        <w:rPr>
          <w:rStyle w:val="Siln"/>
          <w:rFonts w:ascii="Trebuchet MS" w:hAnsi="Trebuchet MS"/>
          <w:b w:val="0"/>
          <w:bCs w:val="0"/>
          <w:sz w:val="20"/>
          <w:szCs w:val="20"/>
        </w:rPr>
      </w:pPr>
      <w:r w:rsidRPr="004A4AFE">
        <w:rPr>
          <w:rStyle w:val="Siln"/>
          <w:rFonts w:ascii="Trebuchet MS" w:hAnsi="Trebuchet MS"/>
          <w:sz w:val="20"/>
          <w:szCs w:val="20"/>
        </w:rPr>
        <w:lastRenderedPageBreak/>
        <w:t>Národní klastrová asociace</w:t>
      </w:r>
      <w:r w:rsidRPr="004A4AFE">
        <w:rPr>
          <w:rStyle w:val="Siln"/>
          <w:rFonts w:ascii="Trebuchet MS" w:hAnsi="Trebuchet MS"/>
          <w:b w:val="0"/>
          <w:bCs w:val="0"/>
          <w:sz w:val="20"/>
          <w:szCs w:val="20"/>
        </w:rPr>
        <w:t xml:space="preserve"> spojuje klastrové organizace a technologické platformy, hájí jejich zájmy </w:t>
      </w:r>
      <w:r w:rsidR="001C7BB1">
        <w:rPr>
          <w:rStyle w:val="Siln"/>
          <w:rFonts w:ascii="Trebuchet MS" w:hAnsi="Trebuchet MS"/>
          <w:b w:val="0"/>
          <w:bCs w:val="0"/>
          <w:sz w:val="20"/>
          <w:szCs w:val="20"/>
        </w:rPr>
        <w:br/>
      </w:r>
      <w:r w:rsidRPr="004A4AFE">
        <w:rPr>
          <w:rStyle w:val="Siln"/>
          <w:rFonts w:ascii="Trebuchet MS" w:hAnsi="Trebuchet MS"/>
          <w:b w:val="0"/>
          <w:bCs w:val="0"/>
          <w:sz w:val="20"/>
          <w:szCs w:val="20"/>
        </w:rPr>
        <w:t>a rozvíjí klastrovou politiku v České republice.</w:t>
      </w:r>
    </w:p>
    <w:p w14:paraId="27F6EEB3" w14:textId="77777777" w:rsidR="004A4AFE" w:rsidRPr="004A4AFE" w:rsidRDefault="004A4AFE" w:rsidP="004A4AFE">
      <w:pPr>
        <w:rPr>
          <w:rStyle w:val="Siln"/>
          <w:rFonts w:ascii="Trebuchet MS" w:hAnsi="Trebuchet MS"/>
          <w:sz w:val="20"/>
          <w:szCs w:val="20"/>
        </w:rPr>
      </w:pPr>
      <w:r w:rsidRPr="004A4AFE">
        <w:rPr>
          <w:rStyle w:val="Siln"/>
          <w:rFonts w:ascii="Trebuchet MS" w:hAnsi="Trebuchet MS"/>
          <w:b w:val="0"/>
          <w:bCs w:val="0"/>
          <w:sz w:val="20"/>
          <w:szCs w:val="20"/>
        </w:rPr>
        <w:t xml:space="preserve">Na sklonku roku vydala historicky první Klastroviny – novinky a úspěchy českých klastrů a platforem </w:t>
      </w:r>
      <w:hyperlink r:id="rId7" w:history="1">
        <w:r w:rsidRPr="004A4AFE">
          <w:rPr>
            <w:rStyle w:val="Hypertextovodkaz"/>
            <w:rFonts w:ascii="Trebuchet MS" w:hAnsi="Trebuchet MS"/>
            <w:sz w:val="20"/>
            <w:szCs w:val="20"/>
          </w:rPr>
          <w:t>https://nca.cz/obsah/media/klastroviny/</w:t>
        </w:r>
      </w:hyperlink>
    </w:p>
    <w:p w14:paraId="47300D23" w14:textId="6DCBB00E" w:rsidR="004A4AFE" w:rsidRDefault="004A4AFE" w:rsidP="004A4AFE">
      <w:pPr>
        <w:rPr>
          <w:rStyle w:val="Hypertextovodkaz"/>
          <w:rFonts w:ascii="Trebuchet MS" w:hAnsi="Trebuchet MS" w:cs="Times New Roman"/>
          <w:sz w:val="20"/>
          <w:szCs w:val="20"/>
        </w:rPr>
      </w:pPr>
      <w:r w:rsidRPr="004A4AFE">
        <w:rPr>
          <w:rFonts w:ascii="Trebuchet MS" w:hAnsi="Trebuchet MS" w:cs="Times New Roman"/>
          <w:sz w:val="20"/>
          <w:szCs w:val="20"/>
        </w:rPr>
        <w:t>Národní klastrová asociace je zakládajícím členem European Cluster</w:t>
      </w:r>
      <w:r>
        <w:rPr>
          <w:rFonts w:ascii="Trebuchet MS" w:hAnsi="Trebuchet MS" w:cs="Times New Roman"/>
          <w:sz w:val="20"/>
          <w:szCs w:val="20"/>
        </w:rPr>
        <w:t>s</w:t>
      </w:r>
      <w:r w:rsidRPr="004A4AFE">
        <w:rPr>
          <w:rFonts w:ascii="Trebuchet MS" w:hAnsi="Trebuchet MS" w:cs="Times New Roman"/>
          <w:sz w:val="20"/>
          <w:szCs w:val="20"/>
        </w:rPr>
        <w:t xml:space="preserve"> Alliance se sídlem v Bruselu </w:t>
      </w:r>
      <w:hyperlink r:id="rId8" w:history="1">
        <w:r w:rsidRPr="004A4AFE">
          <w:rPr>
            <w:rStyle w:val="Hypertextovodkaz"/>
            <w:rFonts w:ascii="Trebuchet MS" w:hAnsi="Trebuchet MS" w:cs="Times New Roman"/>
            <w:sz w:val="20"/>
            <w:szCs w:val="20"/>
          </w:rPr>
          <w:t>https://clustersalliance.eu/</w:t>
        </w:r>
      </w:hyperlink>
    </w:p>
    <w:p w14:paraId="3A2DE852" w14:textId="0E366689" w:rsidR="00291A8D" w:rsidRDefault="00291A8D" w:rsidP="004A4AFE">
      <w:pPr>
        <w:rPr>
          <w:rStyle w:val="Hypertextovodkaz"/>
          <w:rFonts w:ascii="Trebuchet MS" w:hAnsi="Trebuchet MS" w:cs="Times New Roman"/>
          <w:sz w:val="20"/>
          <w:szCs w:val="20"/>
        </w:rPr>
      </w:pPr>
    </w:p>
    <w:p w14:paraId="580859F4" w14:textId="1BF72D82" w:rsidR="00291A8D" w:rsidRDefault="00291A8D" w:rsidP="004A4AFE">
      <w:pPr>
        <w:rPr>
          <w:rFonts w:ascii="Trebuchet MS" w:hAnsi="Trebuchet MS" w:cs="Times New Roman"/>
          <w:sz w:val="20"/>
          <w:szCs w:val="20"/>
        </w:rPr>
      </w:pPr>
    </w:p>
    <w:p w14:paraId="74999ACE" w14:textId="4BB46CF4" w:rsidR="003D19F4" w:rsidRPr="004A4AFE" w:rsidRDefault="000E5F12" w:rsidP="004A4AFE">
      <w:pPr>
        <w:rPr>
          <w:rFonts w:ascii="Trebuchet MS" w:hAnsi="Trebuchet MS" w:cs="Times New Roman"/>
          <w:sz w:val="20"/>
          <w:szCs w:val="20"/>
        </w:rPr>
      </w:pPr>
      <w:r>
        <w:rPr>
          <w:noProof/>
          <w:lang w:eastAsia="zh-CN"/>
        </w:rPr>
        <w:drawing>
          <wp:inline distT="0" distB="0" distL="0" distR="0" wp14:anchorId="63C4A43B" wp14:editId="09DD523D">
            <wp:extent cx="6188710" cy="4473575"/>
            <wp:effectExtent l="0" t="0" r="254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47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03360" w14:textId="0489DC86" w:rsidR="00036135" w:rsidRPr="004A4AFE" w:rsidRDefault="00036135" w:rsidP="004A4AFE">
      <w:pPr>
        <w:rPr>
          <w:rFonts w:ascii="Trebuchet MS" w:hAnsi="Trebuchet MS"/>
          <w:sz w:val="20"/>
          <w:szCs w:val="20"/>
        </w:rPr>
      </w:pPr>
    </w:p>
    <w:sectPr w:rsidR="00036135" w:rsidRPr="004A4AFE" w:rsidSect="00466032">
      <w:headerReference w:type="default" r:id="rId10"/>
      <w:footerReference w:type="default" r:id="rId11"/>
      <w:pgSz w:w="11906" w:h="16838"/>
      <w:pgMar w:top="1440" w:right="1080" w:bottom="1440" w:left="1080" w:header="1871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6FC78" w14:textId="77777777" w:rsidR="003A17B6" w:rsidRDefault="003A17B6" w:rsidP="00036135">
      <w:r>
        <w:separator/>
      </w:r>
    </w:p>
  </w:endnote>
  <w:endnote w:type="continuationSeparator" w:id="0">
    <w:p w14:paraId="3E9872C0" w14:textId="77777777" w:rsidR="003A17B6" w:rsidRDefault="003A17B6" w:rsidP="0003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A7112" w14:textId="6E8379F6" w:rsidR="00681877" w:rsidRDefault="00681877">
    <w:pPr>
      <w:pStyle w:val="Zpat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79C79093" wp14:editId="347E8B1F">
          <wp:simplePos x="0" y="0"/>
          <wp:positionH relativeFrom="margin">
            <wp:posOffset>-724380</wp:posOffset>
          </wp:positionH>
          <wp:positionV relativeFrom="margin">
            <wp:posOffset>7962900</wp:posOffset>
          </wp:positionV>
          <wp:extent cx="7632000" cy="1384662"/>
          <wp:effectExtent l="0" t="0" r="1270" b="0"/>
          <wp:wrapSquare wrapText="bothSides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CA-hlavickovy_papir_CZ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384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AD7E2" w14:textId="77777777" w:rsidR="003A17B6" w:rsidRDefault="003A17B6" w:rsidP="00036135">
      <w:r>
        <w:separator/>
      </w:r>
    </w:p>
  </w:footnote>
  <w:footnote w:type="continuationSeparator" w:id="0">
    <w:p w14:paraId="78AA6A04" w14:textId="77777777" w:rsidR="003A17B6" w:rsidRDefault="003A17B6" w:rsidP="00036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0E8CE" w14:textId="0EDA4DEC" w:rsidR="00036135" w:rsidRDefault="009E0779" w:rsidP="00681877">
    <w:pPr>
      <w:pStyle w:val="Zhlav"/>
      <w:tabs>
        <w:tab w:val="clear" w:pos="4513"/>
        <w:tab w:val="clear" w:pos="9026"/>
        <w:tab w:val="left" w:pos="1300"/>
      </w:tabs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2D352B9C" wp14:editId="719655F6">
          <wp:simplePos x="0" y="0"/>
          <wp:positionH relativeFrom="margin">
            <wp:posOffset>-723721</wp:posOffset>
          </wp:positionH>
          <wp:positionV relativeFrom="margin">
            <wp:posOffset>-1389380</wp:posOffset>
          </wp:positionV>
          <wp:extent cx="7632000" cy="1192647"/>
          <wp:effectExtent l="0" t="0" r="1270" b="1270"/>
          <wp:wrapSquare wrapText="bothSides"/>
          <wp:docPr id="6" name="Picture 6" descr="A picture containing object, clock, me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CA-hlavickovy_papir_cz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192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187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135"/>
    <w:rsid w:val="000149DF"/>
    <w:rsid w:val="00036135"/>
    <w:rsid w:val="0005590F"/>
    <w:rsid w:val="000E5F12"/>
    <w:rsid w:val="0011517A"/>
    <w:rsid w:val="00151386"/>
    <w:rsid w:val="001C7BB1"/>
    <w:rsid w:val="00267DDE"/>
    <w:rsid w:val="00274990"/>
    <w:rsid w:val="00291A8D"/>
    <w:rsid w:val="003A17B6"/>
    <w:rsid w:val="003C66A8"/>
    <w:rsid w:val="003D19F4"/>
    <w:rsid w:val="0040199C"/>
    <w:rsid w:val="00466032"/>
    <w:rsid w:val="00493F88"/>
    <w:rsid w:val="004A4AFE"/>
    <w:rsid w:val="00542819"/>
    <w:rsid w:val="005770DA"/>
    <w:rsid w:val="005D55C8"/>
    <w:rsid w:val="00681877"/>
    <w:rsid w:val="006C0473"/>
    <w:rsid w:val="006D27BA"/>
    <w:rsid w:val="007927E9"/>
    <w:rsid w:val="0079377C"/>
    <w:rsid w:val="007B4D3F"/>
    <w:rsid w:val="008E0DF6"/>
    <w:rsid w:val="00903D65"/>
    <w:rsid w:val="009E0779"/>
    <w:rsid w:val="00A21E52"/>
    <w:rsid w:val="00A30331"/>
    <w:rsid w:val="00A329C6"/>
    <w:rsid w:val="00A75DE3"/>
    <w:rsid w:val="00AB5F45"/>
    <w:rsid w:val="00BD4F23"/>
    <w:rsid w:val="00C364EF"/>
    <w:rsid w:val="00C63FC5"/>
    <w:rsid w:val="00C66A62"/>
    <w:rsid w:val="00CA17BB"/>
    <w:rsid w:val="00D829F6"/>
    <w:rsid w:val="00DA2F87"/>
    <w:rsid w:val="00DE569E"/>
    <w:rsid w:val="00E66D52"/>
    <w:rsid w:val="00E72006"/>
    <w:rsid w:val="00E76C55"/>
    <w:rsid w:val="00F11667"/>
    <w:rsid w:val="00F1588A"/>
    <w:rsid w:val="00FD6CBA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71622"/>
  <w15:docId w15:val="{D463F0A3-78EA-4590-A2E2-6FADD12D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6135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6135"/>
  </w:style>
  <w:style w:type="paragraph" w:styleId="Zpat">
    <w:name w:val="footer"/>
    <w:basedOn w:val="Normln"/>
    <w:link w:val="ZpatChar"/>
    <w:uiPriority w:val="99"/>
    <w:unhideWhenUsed/>
    <w:rsid w:val="00036135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6135"/>
  </w:style>
  <w:style w:type="paragraph" w:styleId="Normlnweb">
    <w:name w:val="Normal (Web)"/>
    <w:basedOn w:val="Normln"/>
    <w:uiPriority w:val="99"/>
    <w:semiHidden/>
    <w:unhideWhenUsed/>
    <w:rsid w:val="00DE56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iln">
    <w:name w:val="Strong"/>
    <w:basedOn w:val="Standardnpsmoodstavce"/>
    <w:uiPriority w:val="22"/>
    <w:qFormat/>
    <w:rsid w:val="004A4A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A4AFE"/>
    <w:rPr>
      <w:color w:val="0563C1" w:themeColor="hyperlink"/>
      <w:u w:val="single"/>
    </w:rPr>
  </w:style>
  <w:style w:type="character" w:customStyle="1" w:styleId="freebirdanalyticsviewquestiontitle">
    <w:name w:val="freebirdanalyticsviewquestiontitle"/>
    <w:basedOn w:val="Standardnpsmoodstavce"/>
    <w:rsid w:val="004A4AF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4AF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B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BB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D27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27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27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27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27B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D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ustersalliance.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ca.cz/obsah/media/klastrovin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rinek@nca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588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NCA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Kocian [ Rizlly ]</dc:creator>
  <cp:lastModifiedBy>Pavlína Baranová</cp:lastModifiedBy>
  <cp:revision>12</cp:revision>
  <cp:lastPrinted>2021-03-15T09:09:00Z</cp:lastPrinted>
  <dcterms:created xsi:type="dcterms:W3CDTF">2021-03-14T22:42:00Z</dcterms:created>
  <dcterms:modified xsi:type="dcterms:W3CDTF">2021-03-18T07:22:00Z</dcterms:modified>
</cp:coreProperties>
</file>